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BE18C" w14:textId="78701FFA" w:rsidR="00F121AC" w:rsidRPr="00F121AC" w:rsidRDefault="00F121AC" w:rsidP="005B2E67">
      <w:pPr>
        <w:spacing w:line="400" w:lineRule="exact"/>
        <w:jc w:val="center"/>
        <w:rPr>
          <w:rFonts w:ascii="BIZ UDPゴシック" w:eastAsia="BIZ UDPゴシック" w:hAnsi="BIZ UDPゴシック"/>
          <w:b/>
          <w:bCs/>
          <w:sz w:val="32"/>
          <w:szCs w:val="36"/>
          <w:u w:val="single"/>
        </w:rPr>
      </w:pPr>
      <w:r w:rsidRPr="00F121AC">
        <w:rPr>
          <w:rFonts w:ascii="BIZ UDPゴシック" w:eastAsia="BIZ UDPゴシック" w:hAnsi="BIZ UDPゴシック" w:hint="eastAsia"/>
          <w:b/>
          <w:bCs/>
          <w:sz w:val="32"/>
          <w:szCs w:val="36"/>
          <w:u w:val="single"/>
        </w:rPr>
        <w:t>バイオ後続品使用体制加算に係る掲示</w:t>
      </w:r>
    </w:p>
    <w:p w14:paraId="16F5CA3F" w14:textId="77777777" w:rsidR="005B2E67" w:rsidRPr="002F2740" w:rsidRDefault="005B2E67" w:rsidP="005B2E67">
      <w:pPr>
        <w:spacing w:line="400" w:lineRule="exact"/>
        <w:rPr>
          <w:rFonts w:ascii="BIZ UDPゴシック" w:eastAsia="BIZ UDPゴシック" w:hAnsi="BIZ UDPゴシック"/>
          <w:color w:val="000000" w:themeColor="text1"/>
        </w:rPr>
      </w:pPr>
    </w:p>
    <w:p w14:paraId="7D730DFC" w14:textId="77777777" w:rsidR="001D31EB" w:rsidRPr="002F2740" w:rsidRDefault="001D31EB" w:rsidP="005B2E67">
      <w:pPr>
        <w:spacing w:line="400" w:lineRule="exact"/>
        <w:rPr>
          <w:rFonts w:ascii="BIZ UDPゴシック" w:eastAsia="BIZ UDPゴシック" w:hAnsi="BIZ UDPゴシック"/>
          <w:color w:val="000000" w:themeColor="text1"/>
        </w:rPr>
      </w:pPr>
    </w:p>
    <w:p w14:paraId="1F487A9F" w14:textId="1A46F05D" w:rsidR="00F121AC" w:rsidRPr="002F2740" w:rsidRDefault="00F121AC" w:rsidP="005B2E67">
      <w:pPr>
        <w:spacing w:line="400" w:lineRule="exact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  <w:r w:rsidRPr="002F2740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当院では「バイオ後続品」</w:t>
      </w:r>
      <w:r w:rsidR="00B713B6" w:rsidRPr="002F2740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の</w:t>
      </w:r>
      <w:r w:rsidRPr="002F2740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使用</w:t>
      </w:r>
      <w:r w:rsidR="001D31EB" w:rsidRPr="002F2740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及び導入に関する説明</w:t>
      </w:r>
      <w:r w:rsidRPr="002F2740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を</w:t>
      </w:r>
      <w:r w:rsidR="00B713B6" w:rsidRPr="002F2740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積極的に</w:t>
      </w:r>
      <w:r w:rsidRPr="002F2740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推進しております。</w:t>
      </w:r>
    </w:p>
    <w:p w14:paraId="7116B2E0" w14:textId="77777777" w:rsidR="005B2E67" w:rsidRPr="002F2740" w:rsidRDefault="005B2E67" w:rsidP="005B2E67">
      <w:pPr>
        <w:spacing w:line="400" w:lineRule="exact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282A271F" w14:textId="77777777" w:rsidR="001D31EB" w:rsidRPr="002F2740" w:rsidRDefault="001D31EB" w:rsidP="005B2E67">
      <w:pPr>
        <w:spacing w:line="400" w:lineRule="exact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4D76D422" w14:textId="77777777" w:rsidR="00F121AC" w:rsidRPr="002F2740" w:rsidRDefault="00F121AC" w:rsidP="005B2E67">
      <w:pPr>
        <w:spacing w:line="400" w:lineRule="exact"/>
        <w:rPr>
          <w:rFonts w:ascii="BIZ UDPゴシック" w:eastAsia="BIZ UDPゴシック" w:hAnsi="BIZ UDPゴシック"/>
          <w:b/>
          <w:bCs/>
          <w:color w:val="000000" w:themeColor="text1"/>
          <w:sz w:val="32"/>
          <w:szCs w:val="36"/>
        </w:rPr>
      </w:pPr>
      <w:r w:rsidRPr="002F2740">
        <w:rPr>
          <w:rFonts w:ascii="BIZ UDPゴシック" w:eastAsia="BIZ UDPゴシック" w:hAnsi="BIZ UDPゴシック" w:hint="eastAsia"/>
          <w:b/>
          <w:bCs/>
          <w:color w:val="000000" w:themeColor="text1"/>
          <w:sz w:val="32"/>
          <w:szCs w:val="36"/>
        </w:rPr>
        <w:t>バイオ医薬品とは、</w:t>
      </w:r>
    </w:p>
    <w:p w14:paraId="3B8F2930" w14:textId="62B5077F" w:rsidR="00F121AC" w:rsidRPr="002F2740" w:rsidRDefault="00F121AC" w:rsidP="005B2E67">
      <w:pPr>
        <w:spacing w:line="400" w:lineRule="exact"/>
        <w:ind w:firstLineChars="100" w:firstLine="24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  <w:r w:rsidRPr="002F2740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細胞や微生物などの生物の力を利用して作られる、タンパク質を有効成分（治療効果がある成分）とする新しい薬です。病気の治療に効果的なタンパク質をつくり、薬としたものがバイオ医薬品です。</w:t>
      </w:r>
    </w:p>
    <w:p w14:paraId="3DDA72B8" w14:textId="77777777" w:rsidR="00F121AC" w:rsidRPr="002F2740" w:rsidRDefault="00F121AC" w:rsidP="005B2E67">
      <w:pPr>
        <w:spacing w:line="400" w:lineRule="exact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0D0C6F18" w14:textId="77777777" w:rsidR="005B2E67" w:rsidRPr="002F2740" w:rsidRDefault="005B2E67" w:rsidP="005B2E67">
      <w:pPr>
        <w:spacing w:line="400" w:lineRule="exact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14C49318" w14:textId="77777777" w:rsidR="00F121AC" w:rsidRPr="002F2740" w:rsidRDefault="00F121AC" w:rsidP="005B2E67">
      <w:pPr>
        <w:spacing w:line="400" w:lineRule="exact"/>
        <w:rPr>
          <w:rFonts w:ascii="BIZ UDPゴシック" w:eastAsia="BIZ UDPゴシック" w:hAnsi="BIZ UDPゴシック"/>
          <w:b/>
          <w:bCs/>
          <w:color w:val="000000" w:themeColor="text1"/>
          <w:sz w:val="32"/>
          <w:szCs w:val="36"/>
        </w:rPr>
      </w:pPr>
      <w:r w:rsidRPr="002F2740">
        <w:rPr>
          <w:rFonts w:ascii="BIZ UDPゴシック" w:eastAsia="BIZ UDPゴシック" w:hAnsi="BIZ UDPゴシック" w:hint="eastAsia"/>
          <w:b/>
          <w:bCs/>
          <w:color w:val="000000" w:themeColor="text1"/>
          <w:sz w:val="32"/>
          <w:szCs w:val="36"/>
        </w:rPr>
        <w:t>バイオ後続品（バイオシミラー）とは、</w:t>
      </w:r>
    </w:p>
    <w:p w14:paraId="5352FB25" w14:textId="55ED8999" w:rsidR="00F121AC" w:rsidRPr="002F2740" w:rsidRDefault="00F121AC" w:rsidP="005B2E67">
      <w:pPr>
        <w:spacing w:line="400" w:lineRule="exact"/>
        <w:ind w:firstLineChars="100" w:firstLine="24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  <w:r w:rsidRPr="002F2740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バイオ医薬品の特許が切れた後に、他の製薬会社から発売される薬です。先行バイオ医薬品と同等／同質、つまり品質が類似していて安全性・有効性に影響するような違いはない医薬品です。</w:t>
      </w:r>
    </w:p>
    <w:p w14:paraId="523A2206" w14:textId="77777777" w:rsidR="00F121AC" w:rsidRPr="002F2740" w:rsidRDefault="00F121AC" w:rsidP="005B2E67">
      <w:pPr>
        <w:spacing w:line="400" w:lineRule="exact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1F79C87F" w14:textId="61682925" w:rsidR="00F121AC" w:rsidRPr="002F2740" w:rsidRDefault="00F121AC" w:rsidP="005B2E67">
      <w:pPr>
        <w:spacing w:line="400" w:lineRule="exact"/>
        <w:ind w:firstLineChars="100" w:firstLine="24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  <w:r w:rsidRPr="002F2740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バイオシミラーは、先行バイオ医薬品より薬価が安くなることから、患者さんの経済的な負担軽減につながることが期待され</w:t>
      </w:r>
      <w:r w:rsidR="00B713B6" w:rsidRPr="002F2740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てい</w:t>
      </w:r>
      <w:r w:rsidRPr="002F2740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ます。</w:t>
      </w:r>
    </w:p>
    <w:p w14:paraId="5BC23431" w14:textId="77777777" w:rsidR="00B713B6" w:rsidRPr="002F2740" w:rsidRDefault="00B713B6" w:rsidP="005B2E67">
      <w:pPr>
        <w:spacing w:line="400" w:lineRule="exact"/>
        <w:ind w:firstLineChars="100" w:firstLine="24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2A355404" w14:textId="7CE02C72" w:rsidR="00B713B6" w:rsidRPr="002F2740" w:rsidRDefault="00B713B6" w:rsidP="005B2E67">
      <w:pPr>
        <w:spacing w:line="400" w:lineRule="exact"/>
        <w:ind w:firstLineChars="100" w:firstLine="24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  <w:r w:rsidRPr="002F2740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なお、当院での</w:t>
      </w:r>
      <w:r w:rsidR="000B3E5C" w:rsidRPr="002F2740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導入</w:t>
      </w:r>
      <w:r w:rsidRPr="002F2740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にあたっては、薬事委員会において有効性・安全性等について検討を行い、採用を決定しています。</w:t>
      </w:r>
    </w:p>
    <w:p w14:paraId="40B5537B" w14:textId="7633D278" w:rsidR="002F114A" w:rsidRPr="002F2740" w:rsidRDefault="002F114A" w:rsidP="005B2E67">
      <w:pPr>
        <w:spacing w:line="400" w:lineRule="exact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56140FFA" w14:textId="74C1C7D4" w:rsidR="00F121AC" w:rsidRPr="002F2740" w:rsidRDefault="00F121AC" w:rsidP="005B2E67">
      <w:pPr>
        <w:spacing w:line="400" w:lineRule="exact"/>
        <w:ind w:firstLineChars="100" w:firstLine="24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  <w:r w:rsidRPr="002F2740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ご不明な点やご心配なことなどがありましたら医師、看護師、薬剤師または医事職員に相談ください。ご理解ご協力のほどよろしくお願いいたします。</w:t>
      </w:r>
    </w:p>
    <w:p w14:paraId="4844BC1E" w14:textId="77777777" w:rsidR="00F121AC" w:rsidRPr="002F2740" w:rsidRDefault="00F121AC" w:rsidP="005B2E67">
      <w:pPr>
        <w:spacing w:line="400" w:lineRule="exact"/>
        <w:ind w:firstLineChars="100" w:firstLine="24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0C598F18" w14:textId="77777777" w:rsidR="00F121AC" w:rsidRPr="002F2740" w:rsidRDefault="00F121AC" w:rsidP="005B2E67">
      <w:pPr>
        <w:spacing w:line="400" w:lineRule="exact"/>
        <w:ind w:firstLineChars="100" w:firstLine="24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4460B74C" w14:textId="77777777" w:rsidR="00F121AC" w:rsidRPr="002F2740" w:rsidRDefault="00F121AC" w:rsidP="005B2E67">
      <w:pPr>
        <w:spacing w:line="400" w:lineRule="exact"/>
        <w:ind w:firstLineChars="100" w:firstLine="220"/>
        <w:rPr>
          <w:rFonts w:ascii="BIZ UDPゴシック" w:eastAsia="BIZ UDPゴシック" w:hAnsi="BIZ UDPゴシック"/>
          <w:color w:val="000000" w:themeColor="text1"/>
          <w:sz w:val="22"/>
          <w:szCs w:val="24"/>
        </w:rPr>
      </w:pPr>
    </w:p>
    <w:p w14:paraId="2CC29CEA" w14:textId="7F7F53F3" w:rsidR="00F121AC" w:rsidRPr="002F2740" w:rsidRDefault="00F121AC" w:rsidP="00875460">
      <w:pPr>
        <w:tabs>
          <w:tab w:val="left" w:pos="4678"/>
        </w:tabs>
        <w:spacing w:line="400" w:lineRule="exact"/>
        <w:ind w:firstLineChars="100" w:firstLine="240"/>
        <w:jc w:val="right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  <w:r w:rsidRPr="002F2740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２０２</w:t>
      </w:r>
      <w:r w:rsidR="00B713B6" w:rsidRPr="002F2740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6</w:t>
      </w:r>
      <w:r w:rsidRPr="002F2740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年</w:t>
      </w:r>
      <w:r w:rsidR="002F2740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5</w:t>
      </w:r>
      <w:r w:rsidRPr="002F2740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月</w:t>
      </w:r>
      <w:r w:rsidR="005B2E67" w:rsidRPr="002F2740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 xml:space="preserve">　国立病院機構函館医療センター</w:t>
      </w:r>
      <w:r w:rsidRPr="002F2740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 xml:space="preserve">　院長</w:t>
      </w:r>
    </w:p>
    <w:sectPr w:rsidR="00F121AC" w:rsidRPr="002F2740" w:rsidSect="001D31EB">
      <w:pgSz w:w="11906" w:h="16838"/>
      <w:pgMar w:top="1985" w:right="1588" w:bottom="1701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49829" w14:textId="77777777" w:rsidR="00E001B1" w:rsidRDefault="00E001B1" w:rsidP="005B2E67">
      <w:r>
        <w:separator/>
      </w:r>
    </w:p>
  </w:endnote>
  <w:endnote w:type="continuationSeparator" w:id="0">
    <w:p w14:paraId="40A5CEB9" w14:textId="77777777" w:rsidR="00E001B1" w:rsidRDefault="00E001B1" w:rsidP="005B2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6B958" w14:textId="77777777" w:rsidR="00E001B1" w:rsidRDefault="00E001B1" w:rsidP="005B2E67">
      <w:r>
        <w:separator/>
      </w:r>
    </w:p>
  </w:footnote>
  <w:footnote w:type="continuationSeparator" w:id="0">
    <w:p w14:paraId="641A281F" w14:textId="77777777" w:rsidR="00E001B1" w:rsidRDefault="00E001B1" w:rsidP="005B2E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1AC"/>
    <w:rsid w:val="000B3E5C"/>
    <w:rsid w:val="001D31EB"/>
    <w:rsid w:val="002F114A"/>
    <w:rsid w:val="002F2740"/>
    <w:rsid w:val="003E6F37"/>
    <w:rsid w:val="005B2E67"/>
    <w:rsid w:val="005B6FE9"/>
    <w:rsid w:val="00655F00"/>
    <w:rsid w:val="00754D4B"/>
    <w:rsid w:val="0086349C"/>
    <w:rsid w:val="00875460"/>
    <w:rsid w:val="008819E1"/>
    <w:rsid w:val="008C2483"/>
    <w:rsid w:val="008D6F30"/>
    <w:rsid w:val="009171F0"/>
    <w:rsid w:val="00AE51D5"/>
    <w:rsid w:val="00B713B6"/>
    <w:rsid w:val="00BA65B5"/>
    <w:rsid w:val="00BC0921"/>
    <w:rsid w:val="00C00D9B"/>
    <w:rsid w:val="00C337B8"/>
    <w:rsid w:val="00E001B1"/>
    <w:rsid w:val="00F069FF"/>
    <w:rsid w:val="00F121AC"/>
    <w:rsid w:val="00F35257"/>
    <w:rsid w:val="00F4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532382"/>
  <w15:chartTrackingRefBased/>
  <w15:docId w15:val="{83E8AB44-6225-4212-BA1B-92607AB69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121A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21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21A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21A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21A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21A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21A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21A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21A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121A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121A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121A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121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121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121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121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121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121A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121A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121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21A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121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21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121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21A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121A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121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121A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121A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B2E6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B2E67"/>
  </w:style>
  <w:style w:type="paragraph" w:styleId="ac">
    <w:name w:val="footer"/>
    <w:basedOn w:val="a"/>
    <w:link w:val="ad"/>
    <w:uiPriority w:val="99"/>
    <w:unhideWhenUsed/>
    <w:rsid w:val="005B2E6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B2E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465</Words>
  <Characters>465</Characters>
  <Application>Microsoft Office Word</Application>
  <DocSecurity>0</DocSecurity>
  <Lines>29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土谷　祐之／Tsuchiya,Masayuki</dc:creator>
  <cp:keywords/>
  <dc:description/>
  <cp:lastModifiedBy>土谷　祐之／Tsuchiya,Masayuki</cp:lastModifiedBy>
  <cp:revision>9</cp:revision>
  <cp:lastPrinted>2026-04-02T08:47:00Z</cp:lastPrinted>
  <dcterms:created xsi:type="dcterms:W3CDTF">2026-03-26T10:20:00Z</dcterms:created>
  <dcterms:modified xsi:type="dcterms:W3CDTF">2026-04-02T08:49:00Z</dcterms:modified>
</cp:coreProperties>
</file>